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3" w:rsidRDefault="00726DDF" w:rsidP="00726D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  <w:sz w:val="28"/>
          <w:szCs w:val="28"/>
        </w:rPr>
        <w:tab/>
      </w:r>
      <w:r w:rsidR="000E41F3">
        <w:rPr>
          <w:rFonts w:cs="Times New Roman"/>
          <w:b/>
          <w:sz w:val="28"/>
          <w:szCs w:val="28"/>
        </w:rPr>
        <w:tab/>
      </w:r>
      <w:r w:rsidR="00E445CA">
        <w:rPr>
          <w:rFonts w:cs="Times New Roman"/>
          <w:b/>
        </w:rPr>
        <w:t>tekst ekspercki, 01 sierpnia 2018</w:t>
      </w:r>
      <w:r>
        <w:rPr>
          <w:rFonts w:cs="Times New Roman"/>
          <w:b/>
        </w:rPr>
        <w:br/>
      </w:r>
    </w:p>
    <w:p w:rsidR="00D35960" w:rsidRPr="002F677F" w:rsidRDefault="000E41F3" w:rsidP="00726DDF">
      <w:pPr>
        <w:rPr>
          <w:rFonts w:cs="Times New Roman"/>
          <w:b/>
          <w:sz w:val="28"/>
          <w:szCs w:val="28"/>
        </w:rPr>
      </w:pPr>
      <w:r w:rsidRPr="002F677F">
        <w:rPr>
          <w:rFonts w:cs="Times New Roman"/>
          <w:b/>
          <w:sz w:val="28"/>
          <w:szCs w:val="28"/>
        </w:rPr>
        <w:t>Rozważasz zatrudnienie obcokrajowca? Chcesz skorzystać z pośrednika?</w:t>
      </w:r>
      <w:r w:rsidRPr="002F677F">
        <w:rPr>
          <w:rFonts w:cs="Times New Roman"/>
          <w:b/>
          <w:sz w:val="28"/>
          <w:szCs w:val="28"/>
        </w:rPr>
        <w:br/>
      </w:r>
      <w:r w:rsidR="002863D2">
        <w:rPr>
          <w:rFonts w:cs="Times New Roman"/>
          <w:b/>
          <w:sz w:val="28"/>
          <w:szCs w:val="28"/>
        </w:rPr>
        <w:t>W pierwszej kolejności</w:t>
      </w:r>
      <w:r w:rsidR="0020571C">
        <w:rPr>
          <w:rFonts w:cs="Times New Roman"/>
          <w:b/>
          <w:sz w:val="28"/>
          <w:szCs w:val="28"/>
        </w:rPr>
        <w:t xml:space="preserve"> </w:t>
      </w:r>
      <w:r w:rsidR="00E26268">
        <w:rPr>
          <w:rFonts w:cs="Times New Roman"/>
          <w:b/>
          <w:sz w:val="28"/>
          <w:szCs w:val="28"/>
        </w:rPr>
        <w:t xml:space="preserve">sprawdź </w:t>
      </w:r>
      <w:r w:rsidR="0020571C">
        <w:rPr>
          <w:rFonts w:cs="Times New Roman"/>
          <w:b/>
          <w:sz w:val="28"/>
          <w:szCs w:val="28"/>
        </w:rPr>
        <w:t>wiarygodność</w:t>
      </w:r>
      <w:r w:rsidRPr="002F677F">
        <w:rPr>
          <w:rFonts w:cs="Times New Roman"/>
          <w:b/>
          <w:sz w:val="28"/>
          <w:szCs w:val="28"/>
        </w:rPr>
        <w:t xml:space="preserve"> agencji pracy</w:t>
      </w:r>
      <w:r w:rsidR="00835F41">
        <w:rPr>
          <w:rFonts w:cs="Times New Roman"/>
          <w:b/>
          <w:sz w:val="28"/>
          <w:szCs w:val="28"/>
        </w:rPr>
        <w:t xml:space="preserve"> tymczasowej</w:t>
      </w:r>
      <w:r w:rsidRPr="002F677F">
        <w:rPr>
          <w:rFonts w:cs="Times New Roman"/>
          <w:b/>
          <w:sz w:val="28"/>
          <w:szCs w:val="28"/>
        </w:rPr>
        <w:t>.</w:t>
      </w:r>
    </w:p>
    <w:p w:rsidR="004C2039" w:rsidRDefault="00D35960" w:rsidP="00726DDF">
      <w:pPr>
        <w:pStyle w:val="Textbody"/>
        <w:spacing w:after="160"/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</w:pPr>
      <w:r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>Niedobór pracowników, to obecnie jeden z głównych czynników hamujących rozwój biznesu. Nie można już liczyć na pozyskanie w Polsce wielu pracowników produkcyjnych w krótkim czasie. Proble</w:t>
      </w:r>
      <w:bookmarkStart w:id="0" w:name="_GoBack"/>
      <w:bookmarkEnd w:id="0"/>
      <w:r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>m dotyczy obecnie nie tyko wykwalifikowanych fachowców, ale też pracowników fizyc</w:t>
      </w:r>
      <w:r w:rsidR="00E43324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>znych. Duży popyt na personel</w:t>
      </w:r>
      <w:r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 xml:space="preserve"> kusi, by zakładać agencje pośrednictwa i składać oferty rekrutacji</w:t>
      </w:r>
      <w:r w:rsidR="00E445CA"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 xml:space="preserve"> oraz zatrudniania</w:t>
      </w:r>
      <w:r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 xml:space="preserve"> kandydatów</w:t>
      </w:r>
      <w:r w:rsidR="0099439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>, głównie</w:t>
      </w:r>
      <w:r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 xml:space="preserve"> z Europy Wschodniej.  Po czym poznać, czy dana agencja działa legalnie</w:t>
      </w:r>
      <w:r w:rsidR="00E445CA" w:rsidRPr="00835F41">
        <w:rPr>
          <w:rFonts w:asciiTheme="minorHAnsi" w:eastAsiaTheme="minorHAnsi" w:hAnsiTheme="minorHAnsi" w:cs="Times New Roman"/>
          <w:b/>
          <w:kern w:val="0"/>
          <w:sz w:val="26"/>
          <w:szCs w:val="26"/>
          <w:lang w:val="pl-PL" w:eastAsia="en-US" w:bidi="ar-SA"/>
        </w:rPr>
        <w:t xml:space="preserve">? </w:t>
      </w:r>
    </w:p>
    <w:p w:rsidR="00E43324" w:rsidRPr="008544CE" w:rsidRDefault="00726DDF" w:rsidP="00726DDF">
      <w:pPr>
        <w:spacing w:line="235" w:lineRule="atLeast"/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</w:pPr>
      <w:r>
        <w:rPr>
          <w:rFonts w:cs="Times New Roman"/>
          <w:sz w:val="26"/>
          <w:szCs w:val="26"/>
        </w:rPr>
        <w:t xml:space="preserve">- </w:t>
      </w:r>
      <w:r w:rsidR="00E43324">
        <w:rPr>
          <w:rFonts w:cs="Times New Roman"/>
          <w:sz w:val="26"/>
          <w:szCs w:val="26"/>
        </w:rPr>
        <w:t xml:space="preserve">Należy </w:t>
      </w:r>
      <w:r w:rsidR="00994391">
        <w:rPr>
          <w:rFonts w:cs="Times New Roman"/>
          <w:sz w:val="26"/>
          <w:szCs w:val="26"/>
        </w:rPr>
        <w:t xml:space="preserve">przede wszystkim </w:t>
      </w:r>
      <w:r w:rsidR="00E43324">
        <w:rPr>
          <w:rFonts w:cs="Times New Roman"/>
          <w:sz w:val="26"/>
          <w:szCs w:val="26"/>
        </w:rPr>
        <w:t>zweryfikować uprawnienia do prowadzenia dz</w:t>
      </w:r>
      <w:r w:rsidR="00994391">
        <w:rPr>
          <w:rFonts w:cs="Times New Roman"/>
          <w:sz w:val="26"/>
          <w:szCs w:val="26"/>
        </w:rPr>
        <w:t xml:space="preserve">iałalności. Równie istotny jest </w:t>
      </w:r>
      <w:r w:rsidR="00E43324">
        <w:rPr>
          <w:rFonts w:cs="Times New Roman"/>
          <w:sz w:val="26"/>
          <w:szCs w:val="26"/>
        </w:rPr>
        <w:t>fak</w:t>
      </w:r>
      <w:r w:rsidR="00994391">
        <w:rPr>
          <w:rFonts w:cs="Times New Roman"/>
          <w:sz w:val="26"/>
          <w:szCs w:val="26"/>
        </w:rPr>
        <w:t>t niezalegania z tytułu podatków oraz</w:t>
      </w:r>
      <w:r w:rsidR="00E43324">
        <w:rPr>
          <w:rFonts w:cs="Times New Roman"/>
          <w:sz w:val="26"/>
          <w:szCs w:val="26"/>
        </w:rPr>
        <w:t xml:space="preserve"> składek na ubezpiec</w:t>
      </w:r>
      <w:r w:rsidR="007015E9">
        <w:rPr>
          <w:rFonts w:cs="Times New Roman"/>
          <w:sz w:val="26"/>
          <w:szCs w:val="26"/>
        </w:rPr>
        <w:t>zenia społeczne i zdrowotne. Warto zwrócić uwagę na posiadaną przez agencję dokumentację</w:t>
      </w:r>
      <w:r w:rsidR="00E43324">
        <w:rPr>
          <w:rFonts w:cs="Times New Roman"/>
          <w:sz w:val="26"/>
          <w:szCs w:val="26"/>
        </w:rPr>
        <w:t xml:space="preserve"> z zakresu ochrony da</w:t>
      </w:r>
      <w:r w:rsidR="00994391">
        <w:rPr>
          <w:rFonts w:cs="Times New Roman"/>
          <w:sz w:val="26"/>
          <w:szCs w:val="26"/>
        </w:rPr>
        <w:t xml:space="preserve">nych osobowych, jak też </w:t>
      </w:r>
      <w:r w:rsidR="007015E9">
        <w:rPr>
          <w:rFonts w:cs="Times New Roman"/>
          <w:sz w:val="26"/>
          <w:szCs w:val="26"/>
        </w:rPr>
        <w:t>polisę</w:t>
      </w:r>
      <w:r w:rsidR="00E43324">
        <w:rPr>
          <w:rFonts w:cs="Times New Roman"/>
          <w:sz w:val="26"/>
          <w:szCs w:val="26"/>
        </w:rPr>
        <w:t xml:space="preserve"> OC z tytuły prowadzenia działalno</w:t>
      </w:r>
      <w:r w:rsidR="007015E9">
        <w:rPr>
          <w:rFonts w:cs="Times New Roman"/>
          <w:sz w:val="26"/>
          <w:szCs w:val="26"/>
        </w:rPr>
        <w:t xml:space="preserve">ści gospodarczej. Ponadto </w:t>
      </w:r>
      <w:r w:rsidR="00E43324">
        <w:rPr>
          <w:rFonts w:cs="Times New Roman"/>
          <w:sz w:val="26"/>
          <w:szCs w:val="26"/>
        </w:rPr>
        <w:t xml:space="preserve">sprawdzić stronę www agencji, </w:t>
      </w:r>
      <w:r w:rsidR="00994391">
        <w:rPr>
          <w:rFonts w:cs="Times New Roman"/>
          <w:sz w:val="26"/>
          <w:szCs w:val="26"/>
        </w:rPr>
        <w:t xml:space="preserve">jej </w:t>
      </w:r>
      <w:r w:rsidR="007015E9">
        <w:rPr>
          <w:rFonts w:cs="Times New Roman"/>
          <w:sz w:val="26"/>
          <w:szCs w:val="26"/>
        </w:rPr>
        <w:t>kontrahentów, publikowane treści – ich aktualność i jakość (aktualności, poradniki</w:t>
      </w:r>
      <w:r w:rsidR="002653D6">
        <w:rPr>
          <w:rFonts w:cs="Times New Roman"/>
          <w:sz w:val="26"/>
          <w:szCs w:val="26"/>
        </w:rPr>
        <w:t>,</w:t>
      </w:r>
      <w:r w:rsidR="007015E9">
        <w:rPr>
          <w:rFonts w:cs="Times New Roman"/>
          <w:sz w:val="26"/>
          <w:szCs w:val="26"/>
        </w:rPr>
        <w:t xml:space="preserve"> filmy, itp.), działalność</w:t>
      </w:r>
      <w:r w:rsidR="002653D6">
        <w:rPr>
          <w:rFonts w:cs="Times New Roman"/>
          <w:sz w:val="26"/>
          <w:szCs w:val="26"/>
        </w:rPr>
        <w:t xml:space="preserve"> na polu społecznej odpowiedzialności biznesu.</w:t>
      </w:r>
      <w:r w:rsidR="007015E9">
        <w:rPr>
          <w:rFonts w:cs="Times New Roman"/>
          <w:sz w:val="26"/>
          <w:szCs w:val="26"/>
        </w:rPr>
        <w:t xml:space="preserve"> Im dłuższa historia wszelkich aktywności</w:t>
      </w:r>
      <w:r w:rsidR="00145395">
        <w:rPr>
          <w:rFonts w:cs="Times New Roman"/>
          <w:sz w:val="26"/>
          <w:szCs w:val="26"/>
        </w:rPr>
        <w:t xml:space="preserve"> a komunikacja z otoczeniem spójna, </w:t>
      </w:r>
      <w:r w:rsidR="007015E9">
        <w:rPr>
          <w:rFonts w:cs="Times New Roman"/>
          <w:sz w:val="26"/>
          <w:szCs w:val="26"/>
        </w:rPr>
        <w:t xml:space="preserve">tym większe prawdopodobieństwo, że </w:t>
      </w:r>
      <w:r w:rsidR="00145395">
        <w:rPr>
          <w:rFonts w:cs="Times New Roman"/>
          <w:sz w:val="26"/>
          <w:szCs w:val="26"/>
        </w:rPr>
        <w:t>agencja ma du</w:t>
      </w:r>
      <w:r>
        <w:rPr>
          <w:rFonts w:cs="Times New Roman"/>
          <w:sz w:val="26"/>
          <w:szCs w:val="26"/>
        </w:rPr>
        <w:t>że doświadczenie, profesjonalne</w:t>
      </w:r>
      <w:r>
        <w:rPr>
          <w:rFonts w:cs="Times New Roman"/>
          <w:sz w:val="26"/>
          <w:szCs w:val="26"/>
        </w:rPr>
        <w:br/>
      </w:r>
      <w:r w:rsidR="00145395">
        <w:rPr>
          <w:rFonts w:cs="Times New Roman"/>
          <w:sz w:val="26"/>
          <w:szCs w:val="26"/>
        </w:rPr>
        <w:t>i odpowiedzialne podejście do biznesu.</w:t>
      </w:r>
      <w:r>
        <w:rPr>
          <w:rFonts w:cs="Times New Roman"/>
          <w:sz w:val="26"/>
          <w:szCs w:val="26"/>
        </w:rPr>
        <w:t xml:space="preserve"> - </w:t>
      </w:r>
      <w:r w:rsidRPr="008544CE"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  <w:t xml:space="preserve">Karolina </w:t>
      </w:r>
      <w:proofErr w:type="spellStart"/>
      <w:r w:rsidRPr="008544CE"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  <w:t>Bogdevic</w:t>
      </w:r>
      <w:proofErr w:type="spellEnd"/>
      <w:r w:rsidRPr="008544CE"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  <w:t xml:space="preserve"> – V-ce Prezes </w:t>
      </w:r>
      <w:proofErr w:type="spellStart"/>
      <w:r w:rsidRPr="008544CE"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  <w:t>Gremi</w:t>
      </w:r>
      <w:proofErr w:type="spellEnd"/>
      <w:r w:rsidRPr="008544CE">
        <w:rPr>
          <w:rFonts w:ascii="Calibri" w:eastAsia="Times New Roman" w:hAnsi="Calibri" w:cs="Times New Roman"/>
          <w:bCs/>
          <w:color w:val="222222"/>
          <w:sz w:val="24"/>
          <w:szCs w:val="24"/>
          <w:lang w:eastAsia="pl-PL"/>
        </w:rPr>
        <w:t xml:space="preserve"> Personal</w:t>
      </w:r>
    </w:p>
    <w:p w:rsidR="00145395" w:rsidRDefault="000E41F3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b/>
          <w:sz w:val="26"/>
          <w:szCs w:val="26"/>
        </w:rPr>
        <w:t>Wpis do rejestru i certyfikaty</w:t>
      </w:r>
    </w:p>
    <w:p w:rsidR="00134848" w:rsidRPr="00145395" w:rsidRDefault="00CC276A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sz w:val="26"/>
          <w:szCs w:val="26"/>
        </w:rPr>
        <w:t xml:space="preserve">W pierwszej kolejności należy zbadać, czy dana agencja posiada stosowny wpis do rejestru podmiotów prowadzących agencje zatrudnienia. Rejestr prowadzony jest przez Marszałków Wojewódzkich i jest jawny. Wystarczy </w:t>
      </w:r>
      <w:r w:rsidR="008D5224" w:rsidRPr="00835F41">
        <w:rPr>
          <w:rFonts w:cs="Times New Roman"/>
          <w:sz w:val="26"/>
          <w:szCs w:val="26"/>
        </w:rPr>
        <w:t>skorzysta</w:t>
      </w:r>
      <w:r w:rsidRPr="00835F41">
        <w:rPr>
          <w:rFonts w:cs="Times New Roman"/>
          <w:sz w:val="26"/>
          <w:szCs w:val="26"/>
        </w:rPr>
        <w:t xml:space="preserve">ć </w:t>
      </w:r>
      <w:r w:rsidR="008D5224" w:rsidRPr="00835F41">
        <w:rPr>
          <w:rFonts w:cs="Times New Roman"/>
          <w:sz w:val="26"/>
          <w:szCs w:val="26"/>
        </w:rPr>
        <w:t>ze strony</w:t>
      </w:r>
      <w:r w:rsidRPr="00835F41">
        <w:rPr>
          <w:rFonts w:cs="Times New Roman"/>
          <w:sz w:val="26"/>
          <w:szCs w:val="26"/>
        </w:rPr>
        <w:t xml:space="preserve"> </w:t>
      </w:r>
      <w:hyperlink r:id="rId7" w:history="1">
        <w:r w:rsidRPr="00835F41">
          <w:rPr>
            <w:rStyle w:val="Hipercze"/>
            <w:rFonts w:cs="Times New Roman"/>
            <w:sz w:val="26"/>
            <w:szCs w:val="26"/>
          </w:rPr>
          <w:t>www.kraz.praca.gov.pl</w:t>
        </w:r>
      </w:hyperlink>
      <w:r w:rsidR="00835F41">
        <w:rPr>
          <w:rFonts w:cs="Times New Roman"/>
          <w:sz w:val="26"/>
          <w:szCs w:val="26"/>
        </w:rPr>
        <w:t xml:space="preserve"> i odszukać agencję. </w:t>
      </w:r>
      <w:r w:rsidRPr="00835F41">
        <w:rPr>
          <w:rFonts w:cs="Times New Roman"/>
          <w:sz w:val="26"/>
          <w:szCs w:val="26"/>
        </w:rPr>
        <w:t>Warto zweryfikować, czy agencja posiada stosowny certyfikat</w:t>
      </w:r>
      <w:r w:rsidR="00E445CA" w:rsidRPr="00835F41">
        <w:rPr>
          <w:rFonts w:cs="Times New Roman"/>
          <w:sz w:val="26"/>
          <w:szCs w:val="26"/>
        </w:rPr>
        <w:t xml:space="preserve"> potwierdzający wpis do rejestru,</w:t>
      </w:r>
      <w:r w:rsidRPr="00835F41">
        <w:rPr>
          <w:rFonts w:cs="Times New Roman"/>
          <w:sz w:val="26"/>
          <w:szCs w:val="26"/>
        </w:rPr>
        <w:t xml:space="preserve"> uprawniający do św</w:t>
      </w:r>
      <w:r w:rsidR="000E41F3" w:rsidRPr="00835F41">
        <w:rPr>
          <w:rFonts w:cs="Times New Roman"/>
          <w:sz w:val="26"/>
          <w:szCs w:val="26"/>
        </w:rPr>
        <w:t>iadczenia poszczególnych usług.</w:t>
      </w:r>
      <w:r w:rsidR="00835F41">
        <w:rPr>
          <w:rFonts w:cs="Times New Roman"/>
          <w:sz w:val="26"/>
          <w:szCs w:val="26"/>
        </w:rPr>
        <w:t xml:space="preserve"> Jest on potwierdzeniem terminowo opłacanych składek ZUS i podatków, niekaralności, braku ogłoszenia upadłości</w:t>
      </w:r>
    </w:p>
    <w:p w:rsidR="00145395" w:rsidRDefault="00145395" w:rsidP="00726DDF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Terminowe płacenie składek</w:t>
      </w:r>
    </w:p>
    <w:p w:rsidR="004C2039" w:rsidRPr="00835F41" w:rsidRDefault="00CC276A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sz w:val="26"/>
          <w:szCs w:val="26"/>
        </w:rPr>
        <w:t>Potwierdzeniem legalności działania</w:t>
      </w:r>
      <w:r w:rsidR="00835F41">
        <w:rPr>
          <w:rFonts w:cs="Times New Roman"/>
          <w:sz w:val="26"/>
          <w:szCs w:val="26"/>
        </w:rPr>
        <w:t xml:space="preserve"> agencji jest </w:t>
      </w:r>
      <w:r w:rsidR="00777064" w:rsidRPr="00835F41">
        <w:rPr>
          <w:rFonts w:cs="Times New Roman"/>
          <w:sz w:val="26"/>
          <w:szCs w:val="26"/>
        </w:rPr>
        <w:t xml:space="preserve"> terminowe opłacanie składek na ubezpieczenia społeczne</w:t>
      </w:r>
      <w:r w:rsidR="007F1C67" w:rsidRPr="00835F41">
        <w:rPr>
          <w:rFonts w:cs="Times New Roman"/>
          <w:sz w:val="26"/>
          <w:szCs w:val="26"/>
        </w:rPr>
        <w:t>, ubezpieczenie zdrowotne, Fundusz Pracy i Fundusz Gwarantowanych Świadczeń Pracowniczych or</w:t>
      </w:r>
      <w:r w:rsidR="008D5224" w:rsidRPr="00835F41">
        <w:rPr>
          <w:rFonts w:cs="Times New Roman"/>
          <w:sz w:val="26"/>
          <w:szCs w:val="26"/>
        </w:rPr>
        <w:t xml:space="preserve">az Fundusz Emerytur Pomostowych, a także niezaleganie w opłacaniu podatków. </w:t>
      </w:r>
      <w:r w:rsidR="00835F41">
        <w:rPr>
          <w:rFonts w:cs="Times New Roman"/>
          <w:sz w:val="26"/>
          <w:szCs w:val="26"/>
        </w:rPr>
        <w:t>Warto zweryfikować aktualne informacje w tym przedmiocie, nawet jeśli agencja posiada ww. certyfikat. M</w:t>
      </w:r>
      <w:r w:rsidR="00E77D37" w:rsidRPr="00835F41">
        <w:rPr>
          <w:rFonts w:cs="Times New Roman"/>
          <w:sz w:val="26"/>
          <w:szCs w:val="26"/>
        </w:rPr>
        <w:t xml:space="preserve">ożna poprosić </w:t>
      </w:r>
      <w:r w:rsidR="00E445CA" w:rsidRPr="00835F41">
        <w:rPr>
          <w:rFonts w:cs="Times New Roman"/>
          <w:sz w:val="26"/>
          <w:szCs w:val="26"/>
        </w:rPr>
        <w:t xml:space="preserve">agencję </w:t>
      </w:r>
      <w:r w:rsidR="00E77D37" w:rsidRPr="00835F41">
        <w:rPr>
          <w:rFonts w:cs="Times New Roman"/>
          <w:sz w:val="26"/>
          <w:szCs w:val="26"/>
        </w:rPr>
        <w:t>o przesłanie zaświadczenia o niezaleganiu ZUS i w zakresie podatków.</w:t>
      </w:r>
      <w:r w:rsidR="00E445CA" w:rsidRPr="00835F41">
        <w:rPr>
          <w:rFonts w:cs="Times New Roman"/>
          <w:sz w:val="26"/>
          <w:szCs w:val="26"/>
        </w:rPr>
        <w:t xml:space="preserve"> </w:t>
      </w:r>
      <w:r w:rsidR="000D2F84" w:rsidRPr="00835F41">
        <w:rPr>
          <w:rFonts w:cs="Times New Roman"/>
          <w:sz w:val="26"/>
          <w:szCs w:val="26"/>
        </w:rPr>
        <w:t xml:space="preserve">Weryfikacja tych danych wiele nam powie o rzetelności i legalności danego </w:t>
      </w:r>
      <w:r w:rsidR="000D2F84" w:rsidRPr="00835F41">
        <w:rPr>
          <w:rFonts w:cs="Times New Roman"/>
          <w:sz w:val="26"/>
          <w:szCs w:val="26"/>
        </w:rPr>
        <w:lastRenderedPageBreak/>
        <w:t>pośrednika, którego działalność opiera się w znacznej mierze na bieżących rozliczeniach pracowników.</w:t>
      </w:r>
    </w:p>
    <w:p w:rsidR="00145395" w:rsidRDefault="004C2039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b/>
          <w:sz w:val="26"/>
          <w:szCs w:val="26"/>
        </w:rPr>
        <w:t>Aktualna dokumentacja i procedury.</w:t>
      </w:r>
    </w:p>
    <w:p w:rsidR="00E77D37" w:rsidRPr="00835F41" w:rsidRDefault="00E77D37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sz w:val="26"/>
          <w:szCs w:val="26"/>
        </w:rPr>
        <w:t xml:space="preserve">Mając na uwadze ostatnie zmiany </w:t>
      </w:r>
      <w:r w:rsidR="00145395">
        <w:rPr>
          <w:rFonts w:cs="Times New Roman"/>
          <w:sz w:val="26"/>
          <w:szCs w:val="26"/>
        </w:rPr>
        <w:t xml:space="preserve">legislacyjne </w:t>
      </w:r>
      <w:r w:rsidRPr="00835F41">
        <w:rPr>
          <w:rFonts w:cs="Times New Roman"/>
          <w:sz w:val="26"/>
          <w:szCs w:val="26"/>
        </w:rPr>
        <w:t xml:space="preserve">w zakresie </w:t>
      </w:r>
      <w:r w:rsidR="00E445CA" w:rsidRPr="00835F41">
        <w:rPr>
          <w:rFonts w:cs="Times New Roman"/>
          <w:sz w:val="26"/>
          <w:szCs w:val="26"/>
        </w:rPr>
        <w:t>przetwarzania danych osobowych a</w:t>
      </w:r>
      <w:r w:rsidRPr="00835F41">
        <w:rPr>
          <w:rFonts w:cs="Times New Roman"/>
          <w:sz w:val="26"/>
          <w:szCs w:val="26"/>
        </w:rPr>
        <w:t>gencja powinna</w:t>
      </w:r>
      <w:r w:rsidR="00E445CA" w:rsidRPr="00835F41">
        <w:rPr>
          <w:rFonts w:cs="Times New Roman"/>
          <w:sz w:val="26"/>
          <w:szCs w:val="26"/>
        </w:rPr>
        <w:t>,</w:t>
      </w:r>
      <w:r w:rsidRPr="00835F41">
        <w:rPr>
          <w:rFonts w:cs="Times New Roman"/>
          <w:sz w:val="26"/>
          <w:szCs w:val="26"/>
        </w:rPr>
        <w:t xml:space="preserve"> przy zawieraniu umowy</w:t>
      </w:r>
      <w:r w:rsidR="00E445CA" w:rsidRPr="00835F41">
        <w:rPr>
          <w:rFonts w:cs="Times New Roman"/>
          <w:sz w:val="26"/>
          <w:szCs w:val="26"/>
        </w:rPr>
        <w:t>,</w:t>
      </w:r>
      <w:r w:rsidRPr="00835F41">
        <w:rPr>
          <w:rFonts w:cs="Times New Roman"/>
          <w:sz w:val="26"/>
          <w:szCs w:val="26"/>
        </w:rPr>
        <w:t xml:space="preserve"> zaproponować zawarcie umowy o powierzeniu przetwarzania d</w:t>
      </w:r>
      <w:r w:rsidR="00E445CA" w:rsidRPr="00835F41">
        <w:rPr>
          <w:rFonts w:cs="Times New Roman"/>
          <w:sz w:val="26"/>
          <w:szCs w:val="26"/>
        </w:rPr>
        <w:t>anych, gdyż jest to sygnał, że a</w:t>
      </w:r>
      <w:r w:rsidRPr="00835F41">
        <w:rPr>
          <w:rFonts w:cs="Times New Roman"/>
          <w:sz w:val="26"/>
          <w:szCs w:val="26"/>
        </w:rPr>
        <w:t>gencja taka wdrożyła wytyczne rozporządzenia RODO.</w:t>
      </w:r>
      <w:r w:rsidR="00E445CA" w:rsidRPr="00835F41">
        <w:rPr>
          <w:rFonts w:cs="Times New Roman"/>
          <w:sz w:val="26"/>
          <w:szCs w:val="26"/>
        </w:rPr>
        <w:t xml:space="preserve"> Ponadto możemy wcześniej sprawdzić, jak dany pośrednik komunikuje kwestie związane z ochraną danych osobowych</w:t>
      </w:r>
      <w:r w:rsidR="000D2F84" w:rsidRPr="00835F41">
        <w:rPr>
          <w:rFonts w:cs="Times New Roman"/>
          <w:sz w:val="26"/>
          <w:szCs w:val="26"/>
        </w:rPr>
        <w:t>, ich pozyskiwaniem i przetwarzaniem,</w:t>
      </w:r>
      <w:r w:rsidR="00E445CA" w:rsidRPr="00835F41">
        <w:rPr>
          <w:rFonts w:cs="Times New Roman"/>
          <w:sz w:val="26"/>
          <w:szCs w:val="26"/>
        </w:rPr>
        <w:t xml:space="preserve"> na </w:t>
      </w:r>
      <w:r w:rsidR="000D2F84" w:rsidRPr="00835F41">
        <w:rPr>
          <w:rFonts w:cs="Times New Roman"/>
          <w:sz w:val="26"/>
          <w:szCs w:val="26"/>
        </w:rPr>
        <w:t>stronie internetowej firmy. Powinien znajdować się tam dostęp do Polityki Prywatności, stosowne zgody i klauzule w miejscu, które wymaga wpisania danych (np. formularz kontaktowy)</w:t>
      </w:r>
    </w:p>
    <w:p w:rsidR="000D2F84" w:rsidRPr="00835F41" w:rsidRDefault="0020571C" w:rsidP="00726DDF">
      <w:pPr>
        <w:rPr>
          <w:rFonts w:cs="Times New Roman"/>
          <w:b/>
          <w:sz w:val="26"/>
          <w:szCs w:val="26"/>
        </w:rPr>
      </w:pPr>
      <w:r w:rsidRPr="00835F41">
        <w:rPr>
          <w:rFonts w:cs="Times New Roman"/>
          <w:b/>
          <w:sz w:val="26"/>
          <w:szCs w:val="26"/>
        </w:rPr>
        <w:t>OC z tytułu prowadzenia działalności</w:t>
      </w:r>
      <w:r w:rsidR="000D2F84" w:rsidRPr="00835F41">
        <w:rPr>
          <w:rFonts w:cs="Times New Roman"/>
          <w:b/>
          <w:sz w:val="26"/>
          <w:szCs w:val="26"/>
        </w:rPr>
        <w:t>.</w:t>
      </w:r>
    </w:p>
    <w:p w:rsidR="004C2039" w:rsidRDefault="00145395" w:rsidP="00726DDF">
      <w:p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Ważne jest</w:t>
      </w:r>
      <w:r w:rsidR="00835F41" w:rsidRPr="00835F41">
        <w:rPr>
          <w:rFonts w:cs="Times New Roman"/>
          <w:sz w:val="26"/>
          <w:szCs w:val="26"/>
        </w:rPr>
        <w:t>, czy agencja posiada</w:t>
      </w:r>
      <w:r w:rsidR="00E77D37" w:rsidRPr="00835F41">
        <w:rPr>
          <w:rFonts w:cs="Times New Roman"/>
          <w:sz w:val="26"/>
          <w:szCs w:val="26"/>
        </w:rPr>
        <w:t xml:space="preserve"> umowę ubezpieczenia od odpowiedzialności </w:t>
      </w:r>
      <w:r w:rsidR="00E77D37" w:rsidRPr="00835F41">
        <w:rPr>
          <w:rFonts w:cs="Times New Roman"/>
          <w:color w:val="000000" w:themeColor="text1"/>
          <w:sz w:val="26"/>
          <w:szCs w:val="26"/>
        </w:rPr>
        <w:t>cywilnej z tytułu</w:t>
      </w:r>
      <w:r w:rsidR="00835F41" w:rsidRPr="00835F41">
        <w:rPr>
          <w:rFonts w:cs="Times New Roman"/>
          <w:color w:val="000000" w:themeColor="text1"/>
          <w:sz w:val="26"/>
          <w:szCs w:val="26"/>
        </w:rPr>
        <w:t xml:space="preserve"> prowadzonej działalności, czy jest</w:t>
      </w:r>
      <w:r w:rsidR="00E77D37" w:rsidRPr="00835F41">
        <w:rPr>
          <w:rFonts w:cs="Times New Roman"/>
          <w:color w:val="000000" w:themeColor="text1"/>
          <w:sz w:val="26"/>
          <w:szCs w:val="26"/>
        </w:rPr>
        <w:t xml:space="preserve"> w stanie przedstawić polisę ubezpieczeniową.</w:t>
      </w:r>
      <w:r w:rsidR="000D2F84" w:rsidRPr="00835F41">
        <w:rPr>
          <w:rFonts w:cs="Times New Roman"/>
          <w:color w:val="000000" w:themeColor="text1"/>
          <w:sz w:val="26"/>
          <w:szCs w:val="26"/>
        </w:rPr>
        <w:t xml:space="preserve"> </w:t>
      </w:r>
      <w:r w:rsidR="00835F41" w:rsidRPr="00835F41">
        <w:rPr>
          <w:rFonts w:cs="Times New Roman"/>
          <w:color w:val="000000" w:themeColor="text1"/>
          <w:sz w:val="26"/>
          <w:szCs w:val="26"/>
        </w:rPr>
        <w:t>Istotne są też dodatkowe klauzule rozszerzające podstawową ochronę OC. Warto, aby zakres takiego ubezpieczenia</w:t>
      </w:r>
      <w:r w:rsidR="00835F41">
        <w:rPr>
          <w:rFonts w:cs="Times New Roman"/>
          <w:color w:val="000000" w:themeColor="text1"/>
          <w:sz w:val="26"/>
          <w:szCs w:val="26"/>
        </w:rPr>
        <w:t xml:space="preserve"> uzupełniony był o</w:t>
      </w:r>
      <w:r w:rsidR="00835F41" w:rsidRPr="00835F41">
        <w:rPr>
          <w:rFonts w:cs="Times New Roman"/>
          <w:color w:val="000000" w:themeColor="text1"/>
          <w:sz w:val="26"/>
          <w:szCs w:val="26"/>
        </w:rPr>
        <w:t xml:space="preserve"> </w:t>
      </w:r>
      <w:r w:rsidR="00835F41" w:rsidRPr="00835F41">
        <w:rPr>
          <w:color w:val="000000" w:themeColor="text1"/>
          <w:sz w:val="26"/>
          <w:szCs w:val="26"/>
          <w:shd w:val="clear" w:color="auto" w:fill="FFFFFF"/>
        </w:rPr>
        <w:t>szkody powstałe z wypadków przy pracy, szkody w nieruchomościach osób trzecich, szkody w mieniu pod dozorem i przedmiotach w naprawie, szkody wyrządzone w środkach transportu, podczas prac ładunkowych, a także szkody wyrządzone wskutek rażącego niedbalstwa. Dzięki temu można liczyć na to, że ubezpieczyciel pokryje roszczenia, a nawet ewentualne koszty postępowania sądowego.</w:t>
      </w:r>
    </w:p>
    <w:p w:rsidR="00726DDF" w:rsidRPr="00726DDF" w:rsidRDefault="00726DDF" w:rsidP="00726DDF">
      <w:pPr>
        <w:rPr>
          <w:rFonts w:cs="Times New Roman"/>
          <w:b/>
          <w:sz w:val="26"/>
          <w:szCs w:val="26"/>
        </w:rPr>
      </w:pPr>
    </w:p>
    <w:p w:rsidR="00C6338F" w:rsidRDefault="0073741D" w:rsidP="00726DDF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Karolina </w:t>
      </w:r>
      <w:proofErr w:type="spellStart"/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Bogdevic</w:t>
      </w:r>
      <w:proofErr w:type="spellEnd"/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–</w:t>
      </w:r>
      <w:r w:rsidR="00835F4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V-ce Prezes </w:t>
      </w:r>
      <w:proofErr w:type="spellStart"/>
      <w:r w:rsidR="00835F4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Gremi</w:t>
      </w:r>
      <w:proofErr w:type="spellEnd"/>
      <w:r w:rsidR="00835F4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Personal </w:t>
      </w:r>
      <w:proofErr w:type="spellStart"/>
      <w:r w:rsidR="00835F4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Sp.</w:t>
      </w:r>
      <w:r w:rsidR="00C6338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o.o</w:t>
      </w:r>
      <w:proofErr w:type="spellEnd"/>
      <w:r w:rsidR="00C6338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.</w:t>
      </w:r>
    </w:p>
    <w:p w:rsidR="0073741D" w:rsidRPr="00C6338F" w:rsidRDefault="0073741D" w:rsidP="00726DDF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w organizacji odpowiada w szczególności za k</w:t>
      </w:r>
      <w:r w:rsidR="00F2632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westie </w:t>
      </w:r>
      <w:proofErr w:type="spellStart"/>
      <w:r w:rsidR="00F2632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administracyjno</w:t>
      </w:r>
      <w:proofErr w:type="spellEnd"/>
      <w:r w:rsidR="00F2632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- prawne</w:t>
      </w:r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, </w:t>
      </w:r>
      <w:r w:rsidRPr="001539A6">
        <w:rPr>
          <w:rFonts w:ascii="Calibri" w:eastAsia="Times New Roman" w:hAnsi="Calibri" w:cs="Times New Roman"/>
          <w:b/>
          <w:bCs/>
          <w:i/>
          <w:color w:val="222222"/>
          <w:sz w:val="24"/>
          <w:szCs w:val="24"/>
          <w:lang w:eastAsia="pl-PL"/>
        </w:rPr>
        <w:t xml:space="preserve">specjalizuje się w </w:t>
      </w:r>
      <w:r w:rsidR="001539A6" w:rsidRPr="001539A6">
        <w:rPr>
          <w:rFonts w:ascii="Calibri" w:eastAsia="Times New Roman" w:hAnsi="Calibri" w:cs="Times New Roman"/>
          <w:b/>
          <w:bCs/>
          <w:i/>
          <w:color w:val="222222"/>
          <w:sz w:val="24"/>
          <w:szCs w:val="24"/>
          <w:lang w:eastAsia="pl-PL"/>
        </w:rPr>
        <w:t xml:space="preserve">przepisach </w:t>
      </w:r>
      <w:r w:rsidR="00F2632D">
        <w:rPr>
          <w:rFonts w:ascii="Calibri" w:eastAsia="Times New Roman" w:hAnsi="Calibri" w:cs="Times New Roman"/>
          <w:b/>
          <w:bCs/>
          <w:i/>
          <w:color w:val="222222"/>
          <w:sz w:val="24"/>
          <w:szCs w:val="24"/>
          <w:lang w:eastAsia="pl-PL"/>
        </w:rPr>
        <w:t>prawa pracy i pracy tymczasowej, jest ekspertem w zakresie legalizacji zatrudnienia cudzoziemców.</w:t>
      </w:r>
    </w:p>
    <w:p w:rsidR="000E41F3" w:rsidRPr="00BE54D6" w:rsidRDefault="000E41F3" w:rsidP="00726DDF">
      <w:pPr>
        <w:pBdr>
          <w:bottom w:val="single" w:sz="6" w:space="1" w:color="auto"/>
        </w:pBdr>
        <w:rPr>
          <w:rFonts w:cs="Times New Roman"/>
          <w:sz w:val="24"/>
          <w:szCs w:val="24"/>
        </w:rPr>
      </w:pPr>
    </w:p>
    <w:p w:rsidR="00F2632D" w:rsidRPr="00C6338F" w:rsidRDefault="002A76C4" w:rsidP="00726DDF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Gremi</w:t>
      </w:r>
      <w:proofErr w:type="spellEnd"/>
      <w:r>
        <w:rPr>
          <w:rFonts w:cs="Times New Roman"/>
          <w:sz w:val="24"/>
          <w:szCs w:val="24"/>
        </w:rPr>
        <w:t xml:space="preserve"> Personal Sp. z o.o. k</w:t>
      </w:r>
      <w:r w:rsidR="00CB2C46" w:rsidRPr="00C6338F">
        <w:rPr>
          <w:rFonts w:cs="Times New Roman"/>
          <w:sz w:val="24"/>
          <w:szCs w:val="24"/>
        </w:rPr>
        <w:t xml:space="preserve">ompleksowo </w:t>
      </w:r>
      <w:r w:rsidR="00C6338F" w:rsidRPr="00C6338F">
        <w:rPr>
          <w:rFonts w:cs="Times New Roman"/>
          <w:sz w:val="24"/>
          <w:szCs w:val="24"/>
        </w:rPr>
        <w:t>zajmuje</w:t>
      </w:r>
      <w:r w:rsidR="00CB2C46" w:rsidRPr="00C6338F">
        <w:rPr>
          <w:rFonts w:cs="Times New Roman"/>
          <w:sz w:val="24"/>
          <w:szCs w:val="24"/>
        </w:rPr>
        <w:t xml:space="preserve"> </w:t>
      </w:r>
      <w:r w:rsidR="00CB2C46" w:rsidRPr="00C6338F">
        <w:rPr>
          <w:sz w:val="24"/>
          <w:szCs w:val="24"/>
        </w:rPr>
        <w:t>się uzupełnianiem braków kadrowych na</w:t>
      </w:r>
      <w:r w:rsidR="00CB2C46" w:rsidRPr="00C6338F">
        <w:rPr>
          <w:rFonts w:cs="Times New Roman"/>
          <w:sz w:val="24"/>
          <w:szCs w:val="24"/>
        </w:rPr>
        <w:t xml:space="preserve"> </w:t>
      </w:r>
      <w:r w:rsidR="00CB2C46" w:rsidRPr="00C6338F">
        <w:rPr>
          <w:sz w:val="24"/>
          <w:szCs w:val="24"/>
        </w:rPr>
        <w:t>potrzeby przedsiębiorstw zlokalizowanych na terenie Polski. Posiada 10-letnie doświadczenie</w:t>
      </w:r>
      <w:r w:rsidR="00CB2C46" w:rsidRPr="00C6338F">
        <w:rPr>
          <w:rFonts w:cs="Times New Roman"/>
          <w:sz w:val="24"/>
          <w:szCs w:val="24"/>
        </w:rPr>
        <w:t xml:space="preserve"> w zatrudnianiu pracowników z Europy Wschodniej.</w:t>
      </w:r>
      <w:r w:rsidR="00C6338F">
        <w:rPr>
          <w:sz w:val="24"/>
          <w:szCs w:val="24"/>
        </w:rPr>
        <w:t xml:space="preserve"> </w:t>
      </w:r>
      <w:proofErr w:type="spellStart"/>
      <w:r w:rsidR="00CB2C46" w:rsidRPr="00C6338F">
        <w:rPr>
          <w:sz w:val="24"/>
          <w:szCs w:val="24"/>
        </w:rPr>
        <w:t>Gremi</w:t>
      </w:r>
      <w:proofErr w:type="spellEnd"/>
      <w:r w:rsidR="00CB2C46" w:rsidRPr="00C6338F">
        <w:rPr>
          <w:sz w:val="24"/>
          <w:szCs w:val="24"/>
        </w:rPr>
        <w:t xml:space="preserve"> Personal, to sieć agencji zatrudnienia współpracująca z agencjami partnerskimi w całej Ukrainie.</w:t>
      </w:r>
    </w:p>
    <w:p w:rsidR="000E41F3" w:rsidRPr="002F677F" w:rsidRDefault="000E41F3" w:rsidP="00726DDF">
      <w:pPr>
        <w:pBdr>
          <w:bottom w:val="single" w:sz="6" w:space="1" w:color="auto"/>
        </w:pBdr>
        <w:rPr>
          <w:rFonts w:cs="Times New Roman"/>
          <w:sz w:val="18"/>
          <w:szCs w:val="18"/>
        </w:rPr>
      </w:pPr>
    </w:p>
    <w:p w:rsidR="0021712B" w:rsidRPr="00C6338F" w:rsidRDefault="000E41F3" w:rsidP="00726DDF">
      <w:pPr>
        <w:rPr>
          <w:rFonts w:cs="Times New Roman"/>
          <w:b/>
          <w:sz w:val="20"/>
          <w:szCs w:val="20"/>
          <w:u w:val="single"/>
        </w:rPr>
      </w:pPr>
      <w:r w:rsidRPr="00F2632D">
        <w:rPr>
          <w:rFonts w:cs="Times New Roman"/>
          <w:b/>
          <w:sz w:val="20"/>
          <w:szCs w:val="20"/>
          <w:u w:val="single"/>
        </w:rPr>
        <w:t>Kontakt dla mediów:</w:t>
      </w:r>
      <w:r w:rsidR="00C6338F">
        <w:rPr>
          <w:rFonts w:cs="Times New Roman"/>
          <w:b/>
          <w:sz w:val="20"/>
          <w:szCs w:val="20"/>
          <w:u w:val="single"/>
        </w:rPr>
        <w:br/>
      </w:r>
      <w:r w:rsidRPr="00F2632D">
        <w:rPr>
          <w:rFonts w:cs="Times New Roman"/>
          <w:sz w:val="20"/>
          <w:szCs w:val="20"/>
        </w:rPr>
        <w:t>Magdalena Ziółkowska</w:t>
      </w:r>
      <w:r w:rsidR="00F2632D" w:rsidRPr="00F2632D">
        <w:rPr>
          <w:rFonts w:cs="Times New Roman"/>
          <w:sz w:val="20"/>
          <w:szCs w:val="20"/>
        </w:rPr>
        <w:br/>
        <w:t xml:space="preserve">Specjalista ds.PR, </w:t>
      </w:r>
      <w:proofErr w:type="spellStart"/>
      <w:r w:rsidR="00F2632D" w:rsidRPr="00F2632D">
        <w:rPr>
          <w:rFonts w:cs="Times New Roman"/>
          <w:sz w:val="20"/>
          <w:szCs w:val="20"/>
        </w:rPr>
        <w:t>Gremi</w:t>
      </w:r>
      <w:proofErr w:type="spellEnd"/>
      <w:r w:rsidR="00F2632D" w:rsidRPr="00F2632D">
        <w:rPr>
          <w:rFonts w:cs="Times New Roman"/>
          <w:sz w:val="20"/>
          <w:szCs w:val="20"/>
        </w:rPr>
        <w:t xml:space="preserve"> Personal</w:t>
      </w:r>
      <w:r w:rsidR="00F2632D" w:rsidRPr="00F2632D">
        <w:rPr>
          <w:rFonts w:cs="Times New Roman"/>
          <w:sz w:val="20"/>
          <w:szCs w:val="20"/>
        </w:rPr>
        <w:br/>
        <w:t>tel.: 791-663-499</w:t>
      </w:r>
      <w:r w:rsidR="00F2632D" w:rsidRPr="00F2632D">
        <w:rPr>
          <w:rFonts w:cs="Times New Roman"/>
          <w:sz w:val="20"/>
          <w:szCs w:val="20"/>
        </w:rPr>
        <w:br/>
        <w:t>email: m.ziolkowska@gremi-personal.com</w:t>
      </w:r>
    </w:p>
    <w:sectPr w:rsidR="0021712B" w:rsidRPr="00C633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AF" w:rsidRDefault="00FC24AF" w:rsidP="00D258BE">
      <w:pPr>
        <w:spacing w:after="0" w:line="240" w:lineRule="auto"/>
      </w:pPr>
      <w:r>
        <w:separator/>
      </w:r>
    </w:p>
  </w:endnote>
  <w:endnote w:type="continuationSeparator" w:id="0">
    <w:p w:rsidR="00FC24AF" w:rsidRDefault="00FC24AF" w:rsidP="00D2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AF" w:rsidRDefault="00FC24AF" w:rsidP="00D258BE">
      <w:pPr>
        <w:spacing w:after="0" w:line="240" w:lineRule="auto"/>
      </w:pPr>
      <w:r>
        <w:separator/>
      </w:r>
    </w:p>
  </w:footnote>
  <w:footnote w:type="continuationSeparator" w:id="0">
    <w:p w:rsidR="00FC24AF" w:rsidRDefault="00FC24AF" w:rsidP="00D2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F6" w:rsidRDefault="00B527F6">
    <w:pPr>
      <w:pStyle w:val="Nagwek"/>
    </w:pPr>
    <w:r>
      <w:rPr>
        <w:rFonts w:ascii="Georgia" w:hAnsi="Georgia"/>
        <w:noProof/>
        <w:color w:val="333333"/>
        <w:lang w:eastAsia="pl-PL"/>
      </w:rPr>
      <w:drawing>
        <wp:anchor distT="0" distB="0" distL="114300" distR="114300" simplePos="0" relativeHeight="251661312" behindDoc="1" locked="0" layoutInCell="1" allowOverlap="1" wp14:anchorId="67446BC9" wp14:editId="46E7D995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2355053" cy="466725"/>
          <wp:effectExtent l="0" t="0" r="7620" b="0"/>
          <wp:wrapTight wrapText="bothSides">
            <wp:wrapPolygon edited="0">
              <wp:start x="0" y="0"/>
              <wp:lineTo x="0" y="20278"/>
              <wp:lineTo x="21495" y="20278"/>
              <wp:lineTo x="21495" y="0"/>
              <wp:lineTo x="0" y="0"/>
            </wp:wrapPolygon>
          </wp:wrapTight>
          <wp:docPr id="2" name="Obraz 2" descr="C:\Users\hp\Desktop\GremiPers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GremiPers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05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noProof/>
        <w:color w:val="333333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620F6882" wp14:editId="04293BA4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514350" cy="514350"/>
          <wp:effectExtent l="0" t="0" r="0" b="0"/>
          <wp:wrapTight wrapText="bothSides">
            <wp:wrapPolygon edited="0">
              <wp:start x="5600" y="0"/>
              <wp:lineTo x="1600" y="4000"/>
              <wp:lineTo x="0" y="7200"/>
              <wp:lineTo x="0" y="13600"/>
              <wp:lineTo x="4800" y="20000"/>
              <wp:lineTo x="5600" y="20800"/>
              <wp:lineTo x="15200" y="20800"/>
              <wp:lineTo x="16000" y="20000"/>
              <wp:lineTo x="20800" y="13600"/>
              <wp:lineTo x="20800" y="7200"/>
              <wp:lineTo x="19200" y="4000"/>
              <wp:lineTo x="15200" y="0"/>
              <wp:lineTo x="5600" y="0"/>
            </wp:wrapPolygon>
          </wp:wrapTight>
          <wp:docPr id="1" name="Obraz 1" descr="C:\Users\hp\Desktop\roun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roun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E26"/>
    <w:multiLevelType w:val="hybridMultilevel"/>
    <w:tmpl w:val="D87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1AB"/>
    <w:multiLevelType w:val="hybridMultilevel"/>
    <w:tmpl w:val="B4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459D"/>
    <w:multiLevelType w:val="multilevel"/>
    <w:tmpl w:val="BFD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98"/>
    <w:rsid w:val="000D2F84"/>
    <w:rsid w:val="000E41F3"/>
    <w:rsid w:val="00134848"/>
    <w:rsid w:val="00145395"/>
    <w:rsid w:val="001539A6"/>
    <w:rsid w:val="0020571C"/>
    <w:rsid w:val="0021712B"/>
    <w:rsid w:val="002618F3"/>
    <w:rsid w:val="002653D6"/>
    <w:rsid w:val="002863D2"/>
    <w:rsid w:val="002A76C4"/>
    <w:rsid w:val="002F677F"/>
    <w:rsid w:val="003E0EFB"/>
    <w:rsid w:val="004A68CA"/>
    <w:rsid w:val="004C2039"/>
    <w:rsid w:val="00597E1C"/>
    <w:rsid w:val="006779C1"/>
    <w:rsid w:val="006B2178"/>
    <w:rsid w:val="007015E9"/>
    <w:rsid w:val="00726DDF"/>
    <w:rsid w:val="0073741D"/>
    <w:rsid w:val="00762159"/>
    <w:rsid w:val="00770092"/>
    <w:rsid w:val="00777064"/>
    <w:rsid w:val="007F1C67"/>
    <w:rsid w:val="00835F41"/>
    <w:rsid w:val="008439BD"/>
    <w:rsid w:val="008544CE"/>
    <w:rsid w:val="008D5224"/>
    <w:rsid w:val="008F183A"/>
    <w:rsid w:val="00994391"/>
    <w:rsid w:val="00A223E1"/>
    <w:rsid w:val="00A974A2"/>
    <w:rsid w:val="00B43B98"/>
    <w:rsid w:val="00B527F6"/>
    <w:rsid w:val="00B54052"/>
    <w:rsid w:val="00BE54D6"/>
    <w:rsid w:val="00BF3A15"/>
    <w:rsid w:val="00C22D37"/>
    <w:rsid w:val="00C6338F"/>
    <w:rsid w:val="00CB2C46"/>
    <w:rsid w:val="00CB77FA"/>
    <w:rsid w:val="00CC276A"/>
    <w:rsid w:val="00D258BE"/>
    <w:rsid w:val="00D35960"/>
    <w:rsid w:val="00E01645"/>
    <w:rsid w:val="00E26268"/>
    <w:rsid w:val="00E43324"/>
    <w:rsid w:val="00E445CA"/>
    <w:rsid w:val="00E77D37"/>
    <w:rsid w:val="00F2632D"/>
    <w:rsid w:val="00F44CFB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F4FB"/>
  <w15:chartTrackingRefBased/>
  <w15:docId w15:val="{781C2C8E-95FB-4BD1-9CD6-B14786F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76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B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171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body">
    <w:name w:val="Text body"/>
    <w:basedOn w:val="Normalny"/>
    <w:rsid w:val="00D3596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4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35F41"/>
    <w:rPr>
      <w:color w:val="954F72" w:themeColor="followedHyperlink"/>
      <w:u w:val="single"/>
    </w:rPr>
  </w:style>
  <w:style w:type="paragraph" w:customStyle="1" w:styleId="selectionshareable">
    <w:name w:val="selectionshareable"/>
    <w:basedOn w:val="Normalny"/>
    <w:rsid w:val="008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F6"/>
  </w:style>
  <w:style w:type="paragraph" w:styleId="Stopka">
    <w:name w:val="footer"/>
    <w:basedOn w:val="Normalny"/>
    <w:link w:val="StopkaZnak"/>
    <w:uiPriority w:val="99"/>
    <w:unhideWhenUsed/>
    <w:rsid w:val="00B5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z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12</cp:revision>
  <dcterms:created xsi:type="dcterms:W3CDTF">2018-07-20T13:43:00Z</dcterms:created>
  <dcterms:modified xsi:type="dcterms:W3CDTF">2018-09-11T13:38:00Z</dcterms:modified>
</cp:coreProperties>
</file>